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36A00" w14:textId="77777777" w:rsidR="00451602" w:rsidRDefault="007B4F6A" w:rsidP="00451602">
      <w:pPr>
        <w:spacing w:after="0"/>
        <w:jc w:val="center"/>
      </w:pPr>
      <w:bookmarkStart w:id="0" w:name="_GoBack"/>
      <w:bookmarkEnd w:id="0"/>
      <w:r>
        <w:t xml:space="preserve">SCHOOL ATTIRE/DRESS CODE 2020-2021 </w:t>
      </w:r>
    </w:p>
    <w:p w14:paraId="6A163DDE" w14:textId="77777777" w:rsidR="007F4836" w:rsidRPr="007F4836" w:rsidRDefault="007B4F6A" w:rsidP="007F4836">
      <w:pPr>
        <w:spacing w:after="0"/>
        <w:jc w:val="center"/>
        <w:rPr>
          <w:sz w:val="32"/>
        </w:rPr>
      </w:pPr>
      <w:r>
        <w:rPr>
          <w:sz w:val="32"/>
        </w:rPr>
        <w:t>Andrew Jackson Eagles</w:t>
      </w:r>
    </w:p>
    <w:p w14:paraId="72504C81" w14:textId="77777777" w:rsidR="007F4836" w:rsidRDefault="007F4836" w:rsidP="00451602">
      <w:pPr>
        <w:jc w:val="center"/>
        <w:rPr>
          <w:sz w:val="20"/>
        </w:rPr>
      </w:pPr>
      <w:r w:rsidRPr="00451602">
        <w:rPr>
          <w:sz w:val="20"/>
        </w:rPr>
        <w:t>All students must be neatly groomed and follow the dress code below every day. Notice of any special day dress exceptions will be communicated in advance to students and parents in writing or by call-out.</w:t>
      </w:r>
      <w:r>
        <w:rPr>
          <w:sz w:val="20"/>
        </w:rPr>
        <w:t xml:space="preserve"> </w:t>
      </w:r>
    </w:p>
    <w:tbl>
      <w:tblPr>
        <w:tblStyle w:val="TableGrid"/>
        <w:tblpPr w:leftFromText="180" w:rightFromText="180" w:vertAnchor="page" w:horzAnchor="margin" w:tblpY="2806"/>
        <w:tblW w:w="0" w:type="auto"/>
        <w:tblLook w:val="04A0" w:firstRow="1" w:lastRow="0" w:firstColumn="1" w:lastColumn="0" w:noHBand="0" w:noVBand="1"/>
      </w:tblPr>
      <w:tblGrid>
        <w:gridCol w:w="4675"/>
        <w:gridCol w:w="4675"/>
      </w:tblGrid>
      <w:tr w:rsidR="007F4836" w14:paraId="03A7651F" w14:textId="77777777" w:rsidTr="007F4836">
        <w:tc>
          <w:tcPr>
            <w:tcW w:w="4675" w:type="dxa"/>
          </w:tcPr>
          <w:p w14:paraId="0D93EF6C" w14:textId="77777777" w:rsidR="007F4836" w:rsidRDefault="007F4836" w:rsidP="007F4836">
            <w:r>
              <w:t>TOPS PERMITTED</w:t>
            </w:r>
          </w:p>
          <w:p w14:paraId="7F54ADC4" w14:textId="77777777" w:rsidR="007F4836" w:rsidRDefault="007F4836" w:rsidP="007F4836">
            <w:pPr>
              <w:pStyle w:val="ListParagraph"/>
              <w:numPr>
                <w:ilvl w:val="0"/>
                <w:numId w:val="1"/>
              </w:numPr>
            </w:pPr>
            <w:r>
              <w:t xml:space="preserve">Any collared shirt or top, any color </w:t>
            </w:r>
          </w:p>
          <w:p w14:paraId="6E9B267F" w14:textId="77777777" w:rsidR="007F4836" w:rsidRDefault="007F4836" w:rsidP="007F4836">
            <w:pPr>
              <w:pStyle w:val="ListParagraph"/>
              <w:numPr>
                <w:ilvl w:val="0"/>
                <w:numId w:val="1"/>
              </w:numPr>
            </w:pPr>
            <w:r>
              <w:t xml:space="preserve"> AJS T-Shirts </w:t>
            </w:r>
          </w:p>
          <w:p w14:paraId="5120BE5C" w14:textId="77777777" w:rsidR="007F4836" w:rsidRDefault="007F4836" w:rsidP="007F4836">
            <w:pPr>
              <w:pStyle w:val="ListParagraph"/>
              <w:numPr>
                <w:ilvl w:val="0"/>
                <w:numId w:val="1"/>
              </w:numPr>
            </w:pPr>
            <w:r>
              <w:t xml:space="preserve"> Non-Graphic sweaters/sweat shirts &amp; light jackets may be worn over a collared shirt. </w:t>
            </w:r>
          </w:p>
          <w:p w14:paraId="7033C2BC" w14:textId="77777777" w:rsidR="007F4836" w:rsidRDefault="007F4836" w:rsidP="007F4836">
            <w:pPr>
              <w:pStyle w:val="ListParagraph"/>
              <w:numPr>
                <w:ilvl w:val="0"/>
                <w:numId w:val="1"/>
              </w:numPr>
            </w:pPr>
            <w:r>
              <w:t xml:space="preserve">Dresses and skirts (any color, style) </w:t>
            </w:r>
          </w:p>
          <w:p w14:paraId="0CC2950B" w14:textId="77777777" w:rsidR="007F4836" w:rsidRDefault="007F4836" w:rsidP="007F4836">
            <w:pPr>
              <w:pStyle w:val="ListParagraph"/>
              <w:numPr>
                <w:ilvl w:val="0"/>
                <w:numId w:val="1"/>
              </w:numPr>
            </w:pPr>
            <w:r>
              <w:t>If a jacket is being warn during the day, we would prefer no hood, or if there is a hood, the hood MUST remain down in the building at all times.</w:t>
            </w:r>
          </w:p>
        </w:tc>
        <w:tc>
          <w:tcPr>
            <w:tcW w:w="4675" w:type="dxa"/>
          </w:tcPr>
          <w:p w14:paraId="1FDC8C75" w14:textId="77777777" w:rsidR="007F4836" w:rsidRDefault="007F4836" w:rsidP="007F4836">
            <w:r>
              <w:t>NOT PERMITTED</w:t>
            </w:r>
          </w:p>
          <w:p w14:paraId="6B052697" w14:textId="77777777" w:rsidR="007F4836" w:rsidRDefault="007F4836" w:rsidP="007F4836">
            <w:pPr>
              <w:pStyle w:val="ListParagraph"/>
              <w:numPr>
                <w:ilvl w:val="0"/>
                <w:numId w:val="1"/>
              </w:numPr>
            </w:pPr>
            <w:r>
              <w:t xml:space="preserve">T-Shirts other than AJS T-Shirts </w:t>
            </w:r>
          </w:p>
          <w:p w14:paraId="3FA650A3" w14:textId="77777777" w:rsidR="007F4836" w:rsidRDefault="007F4836" w:rsidP="007F4836">
            <w:pPr>
              <w:pStyle w:val="ListParagraph"/>
              <w:numPr>
                <w:ilvl w:val="0"/>
                <w:numId w:val="1"/>
              </w:numPr>
            </w:pPr>
            <w:r>
              <w:t xml:space="preserve">Any low cut, midriff-revealing or baggy shirts </w:t>
            </w:r>
          </w:p>
          <w:p w14:paraId="6A7058B3" w14:textId="77777777" w:rsidR="007F4836" w:rsidRDefault="007F4836" w:rsidP="007F4836">
            <w:pPr>
              <w:pStyle w:val="ListParagraph"/>
              <w:numPr>
                <w:ilvl w:val="0"/>
                <w:numId w:val="1"/>
              </w:numPr>
            </w:pPr>
            <w:r>
              <w:t xml:space="preserve">Sleeveless or spaghetti top shirts. Cap sleeves OK </w:t>
            </w:r>
          </w:p>
          <w:p w14:paraId="7307C2E9" w14:textId="77777777" w:rsidR="007F4836" w:rsidRDefault="007F4836" w:rsidP="007F4836">
            <w:pPr>
              <w:pStyle w:val="ListParagraph"/>
              <w:numPr>
                <w:ilvl w:val="0"/>
                <w:numId w:val="1"/>
              </w:numPr>
            </w:pPr>
            <w:r>
              <w:t xml:space="preserve"> See-through material of any kind </w:t>
            </w:r>
          </w:p>
          <w:p w14:paraId="0BCD5677" w14:textId="77777777" w:rsidR="007F4836" w:rsidRDefault="007F4836" w:rsidP="007F4836">
            <w:pPr>
              <w:pStyle w:val="ListParagraph"/>
              <w:numPr>
                <w:ilvl w:val="0"/>
                <w:numId w:val="1"/>
              </w:numPr>
            </w:pPr>
            <w:r>
              <w:t xml:space="preserve"> Absolutely NO Violent or potentially disruptive words or graphics (including violent movies/video games. NO wrestling shirts, guns),  </w:t>
            </w:r>
          </w:p>
          <w:p w14:paraId="5F7AC368" w14:textId="77777777" w:rsidR="007F4836" w:rsidRDefault="007F4836" w:rsidP="007F4836">
            <w:pPr>
              <w:pStyle w:val="ListParagraph"/>
              <w:numPr>
                <w:ilvl w:val="0"/>
                <w:numId w:val="1"/>
              </w:numPr>
            </w:pPr>
            <w:r>
              <w:t>Avoid princess type dresses (lots of frills, unless it is picture day)</w:t>
            </w:r>
          </w:p>
        </w:tc>
      </w:tr>
      <w:tr w:rsidR="007F4836" w14:paraId="124CAD1D" w14:textId="77777777" w:rsidTr="007F4836">
        <w:tc>
          <w:tcPr>
            <w:tcW w:w="4675" w:type="dxa"/>
          </w:tcPr>
          <w:p w14:paraId="47DEFECC" w14:textId="77777777" w:rsidR="007F4836" w:rsidRDefault="007F4836" w:rsidP="007F4836">
            <w:r>
              <w:t>BOTTOMS PERMITTED</w:t>
            </w:r>
          </w:p>
          <w:p w14:paraId="50E1BC36" w14:textId="77777777" w:rsidR="007F4836" w:rsidRDefault="007F4836" w:rsidP="007F4836">
            <w:pPr>
              <w:pStyle w:val="ListParagraph"/>
              <w:numPr>
                <w:ilvl w:val="0"/>
                <w:numId w:val="1"/>
              </w:numPr>
            </w:pPr>
            <w:r>
              <w:t xml:space="preserve">Pants, shorts, capri pants, skirts, </w:t>
            </w:r>
            <w:proofErr w:type="spellStart"/>
            <w:r>
              <w:t>skorts</w:t>
            </w:r>
            <w:proofErr w:type="spellEnd"/>
            <w:r>
              <w:t xml:space="preserve">, jeggings or jeans </w:t>
            </w:r>
          </w:p>
          <w:p w14:paraId="7EFE573A" w14:textId="77777777" w:rsidR="007F4836" w:rsidRDefault="007F4836" w:rsidP="007F4836">
            <w:pPr>
              <w:pStyle w:val="ListParagraph"/>
              <w:numPr>
                <w:ilvl w:val="0"/>
                <w:numId w:val="1"/>
              </w:numPr>
            </w:pPr>
            <w:r>
              <w:t xml:space="preserve"> Short and skirt Length must be lower than fingertips  </w:t>
            </w:r>
          </w:p>
          <w:p w14:paraId="7E6556AF" w14:textId="77777777" w:rsidR="007F4836" w:rsidRDefault="007F4836" w:rsidP="007F4836">
            <w:pPr>
              <w:pStyle w:val="ListParagraph"/>
              <w:numPr>
                <w:ilvl w:val="0"/>
                <w:numId w:val="1"/>
              </w:numPr>
            </w:pPr>
            <w:r>
              <w:t xml:space="preserve">Pants must fit at the waist </w:t>
            </w:r>
          </w:p>
          <w:p w14:paraId="10BB7947" w14:textId="77777777" w:rsidR="007F4836" w:rsidRDefault="007F4836" w:rsidP="007F4836">
            <w:pPr>
              <w:pStyle w:val="ListParagraph"/>
              <w:numPr>
                <w:ilvl w:val="0"/>
                <w:numId w:val="1"/>
              </w:numPr>
            </w:pPr>
            <w:r>
              <w:t xml:space="preserve">Any color or appropriate designed shorts, tights/leggings worn UNDERNEATH skirt/dresses/shorts </w:t>
            </w:r>
          </w:p>
        </w:tc>
        <w:tc>
          <w:tcPr>
            <w:tcW w:w="4675" w:type="dxa"/>
          </w:tcPr>
          <w:p w14:paraId="03285C75" w14:textId="77777777" w:rsidR="007F4836" w:rsidRDefault="007F4836" w:rsidP="007F4836">
            <w:r>
              <w:t>NOT PERMITTED</w:t>
            </w:r>
          </w:p>
          <w:p w14:paraId="3E6FA8CE" w14:textId="77777777" w:rsidR="007F4836" w:rsidRDefault="007F4836" w:rsidP="007F4836">
            <w:pPr>
              <w:pStyle w:val="ListParagraph"/>
              <w:numPr>
                <w:ilvl w:val="0"/>
                <w:numId w:val="1"/>
              </w:numPr>
            </w:pPr>
            <w:r>
              <w:t>Leggings/tights/yoga pants WITHOUT shirt or skirt of proper finger-tip length for coverage.</w:t>
            </w:r>
          </w:p>
          <w:p w14:paraId="5CABB86F" w14:textId="77777777" w:rsidR="007F4836" w:rsidRDefault="007F4836" w:rsidP="007F4836">
            <w:pPr>
              <w:pStyle w:val="ListParagraph"/>
              <w:numPr>
                <w:ilvl w:val="0"/>
                <w:numId w:val="1"/>
              </w:numPr>
            </w:pPr>
            <w:r>
              <w:t xml:space="preserve">Pajama bottoms </w:t>
            </w:r>
          </w:p>
          <w:p w14:paraId="42CF63C0" w14:textId="77777777" w:rsidR="007F4836" w:rsidRDefault="007F4836" w:rsidP="007F4836">
            <w:pPr>
              <w:pStyle w:val="ListParagraph"/>
              <w:numPr>
                <w:ilvl w:val="0"/>
                <w:numId w:val="1"/>
              </w:numPr>
            </w:pPr>
            <w:r>
              <w:t xml:space="preserve">Pants with holes in private areas or higher than knee </w:t>
            </w:r>
          </w:p>
          <w:p w14:paraId="29328608" w14:textId="77777777" w:rsidR="007F4836" w:rsidRDefault="007F4836" w:rsidP="007F4836">
            <w:pPr>
              <w:pStyle w:val="ListParagraph"/>
              <w:numPr>
                <w:ilvl w:val="0"/>
                <w:numId w:val="1"/>
              </w:numPr>
            </w:pPr>
            <w:r>
              <w:t xml:space="preserve"> No saggy or baggy pants (underwear should not be seen)</w:t>
            </w:r>
          </w:p>
        </w:tc>
      </w:tr>
      <w:tr w:rsidR="007F4836" w14:paraId="398F01A3" w14:textId="77777777" w:rsidTr="007F4836">
        <w:tc>
          <w:tcPr>
            <w:tcW w:w="4675" w:type="dxa"/>
          </w:tcPr>
          <w:p w14:paraId="2299DA99" w14:textId="77777777" w:rsidR="007F4836" w:rsidRDefault="007F4836" w:rsidP="007F4836">
            <w:r>
              <w:t>SHOES/OUTERWEAR PERMITTED</w:t>
            </w:r>
          </w:p>
          <w:p w14:paraId="0363E7BE" w14:textId="77777777" w:rsidR="007F4836" w:rsidRDefault="007F4836" w:rsidP="007F4836">
            <w:pPr>
              <w:pStyle w:val="ListParagraph"/>
              <w:numPr>
                <w:ilvl w:val="0"/>
                <w:numId w:val="1"/>
              </w:numPr>
            </w:pPr>
            <w:r>
              <w:t xml:space="preserve">Tennis shoes are the BEST shoes for school </w:t>
            </w:r>
          </w:p>
          <w:p w14:paraId="2ABE146E" w14:textId="77777777" w:rsidR="007F4836" w:rsidRDefault="007F4836" w:rsidP="007F4836">
            <w:pPr>
              <w:pStyle w:val="ListParagraph"/>
              <w:numPr>
                <w:ilvl w:val="0"/>
                <w:numId w:val="1"/>
              </w:numPr>
            </w:pPr>
            <w:r>
              <w:t xml:space="preserve">Light- weight Jackets including hoodies (Hoods CANNOT be worn inside school building)  </w:t>
            </w:r>
          </w:p>
          <w:p w14:paraId="59228079" w14:textId="77777777" w:rsidR="007F4836" w:rsidRDefault="007F4836" w:rsidP="007F4836">
            <w:pPr>
              <w:pStyle w:val="ListParagraph"/>
              <w:numPr>
                <w:ilvl w:val="0"/>
                <w:numId w:val="1"/>
              </w:numPr>
            </w:pPr>
            <w:r>
              <w:t xml:space="preserve">Footwear MUST be safe and appropriate </w:t>
            </w:r>
          </w:p>
          <w:p w14:paraId="1BA78ADC" w14:textId="77777777" w:rsidR="007F4836" w:rsidRDefault="007F4836" w:rsidP="007F4836">
            <w:pPr>
              <w:pStyle w:val="ListParagraph"/>
              <w:numPr>
                <w:ilvl w:val="0"/>
                <w:numId w:val="1"/>
              </w:numPr>
            </w:pPr>
            <w:r>
              <w:t xml:space="preserve"> Footwear should have a strap on the back (Recess) </w:t>
            </w:r>
          </w:p>
        </w:tc>
        <w:tc>
          <w:tcPr>
            <w:tcW w:w="4675" w:type="dxa"/>
          </w:tcPr>
          <w:p w14:paraId="0586D8CA" w14:textId="77777777" w:rsidR="007F4836" w:rsidRDefault="007F4836" w:rsidP="007F4836">
            <w:r>
              <w:t>NOT PERMITTED</w:t>
            </w:r>
          </w:p>
          <w:p w14:paraId="21378012" w14:textId="77777777" w:rsidR="007F4836" w:rsidRDefault="007F4836" w:rsidP="007F4836">
            <w:pPr>
              <w:pStyle w:val="ListParagraph"/>
              <w:numPr>
                <w:ilvl w:val="0"/>
                <w:numId w:val="1"/>
              </w:numPr>
            </w:pPr>
            <w:r>
              <w:t>Hats (unless special occasion )</w:t>
            </w:r>
          </w:p>
          <w:p w14:paraId="6938FF57" w14:textId="77777777" w:rsidR="007F4836" w:rsidRDefault="007F4836" w:rsidP="007F4836">
            <w:pPr>
              <w:pStyle w:val="ListParagraph"/>
              <w:numPr>
                <w:ilvl w:val="0"/>
                <w:numId w:val="1"/>
              </w:numPr>
            </w:pPr>
            <w:r>
              <w:t xml:space="preserve">Flip Flops or shoes without back strap for PE and recess </w:t>
            </w:r>
          </w:p>
          <w:p w14:paraId="4AA88D6A" w14:textId="77777777" w:rsidR="007F4836" w:rsidRDefault="007F4836" w:rsidP="007F4836">
            <w:pPr>
              <w:pStyle w:val="ListParagraph"/>
              <w:numPr>
                <w:ilvl w:val="0"/>
                <w:numId w:val="1"/>
              </w:numPr>
            </w:pPr>
            <w:r>
              <w:t xml:space="preserve">“High Heels” </w:t>
            </w:r>
          </w:p>
          <w:p w14:paraId="3F45E90F" w14:textId="77777777" w:rsidR="007F4836" w:rsidRDefault="007F4836" w:rsidP="007F4836">
            <w:pPr>
              <w:pStyle w:val="ListParagraph"/>
              <w:numPr>
                <w:ilvl w:val="0"/>
                <w:numId w:val="1"/>
              </w:numPr>
            </w:pPr>
            <w:r>
              <w:t xml:space="preserve">beanies </w:t>
            </w:r>
          </w:p>
          <w:p w14:paraId="780ABE36" w14:textId="77777777" w:rsidR="007F4836" w:rsidRDefault="007F4836" w:rsidP="007F4836">
            <w:pPr>
              <w:pStyle w:val="ListParagraph"/>
              <w:numPr>
                <w:ilvl w:val="0"/>
                <w:numId w:val="1"/>
              </w:numPr>
            </w:pPr>
            <w:r>
              <w:t>bandanas</w:t>
            </w:r>
          </w:p>
          <w:p w14:paraId="4F300EAF" w14:textId="77777777" w:rsidR="007F4836" w:rsidRDefault="007F4836" w:rsidP="007F4836">
            <w:pPr>
              <w:pStyle w:val="ListParagraph"/>
              <w:numPr>
                <w:ilvl w:val="0"/>
                <w:numId w:val="1"/>
              </w:numPr>
            </w:pPr>
            <w:r>
              <w:t xml:space="preserve"> House shoes </w:t>
            </w:r>
          </w:p>
          <w:p w14:paraId="01B02D2A" w14:textId="77777777" w:rsidR="007F4836" w:rsidRDefault="007F4836" w:rsidP="007F4836">
            <w:pPr>
              <w:pStyle w:val="ListParagraph"/>
              <w:numPr>
                <w:ilvl w:val="0"/>
                <w:numId w:val="1"/>
              </w:numPr>
            </w:pPr>
            <w:r>
              <w:t xml:space="preserve">Heavy coats or long coats in building </w:t>
            </w:r>
          </w:p>
          <w:p w14:paraId="5EC152B6" w14:textId="77777777" w:rsidR="007F4836" w:rsidRDefault="007F4836" w:rsidP="007F4836"/>
        </w:tc>
      </w:tr>
    </w:tbl>
    <w:p w14:paraId="3E3E9BD0" w14:textId="77777777" w:rsidR="00E269E4" w:rsidRDefault="00C814C8" w:rsidP="00E269E4">
      <w:pPr>
        <w:spacing w:after="0"/>
        <w:jc w:val="center"/>
        <w:rPr>
          <w:sz w:val="20"/>
        </w:rPr>
      </w:pPr>
      <w:r w:rsidRPr="00451602">
        <w:rPr>
          <w:sz w:val="20"/>
        </w:rPr>
        <w:t>Andrew Jackson</w:t>
      </w:r>
      <w:r w:rsidR="00E269E4">
        <w:rPr>
          <w:sz w:val="20"/>
        </w:rPr>
        <w:t xml:space="preserve"> and MNPS are</w:t>
      </w:r>
      <w:r w:rsidR="007B4F6A" w:rsidRPr="00451602">
        <w:rPr>
          <w:sz w:val="20"/>
        </w:rPr>
        <w:t xml:space="preserve"> committed to providing a safe and secure environment. In addition, a proper learning atmosphere is essential for the education of each student</w:t>
      </w:r>
      <w:r w:rsidR="007B4F6A" w:rsidRPr="00451602">
        <w:rPr>
          <w:b/>
          <w:sz w:val="20"/>
        </w:rPr>
        <w:t>. Student attire must not take away from learning and cannot be distracting or offensive to others.</w:t>
      </w:r>
      <w:r w:rsidR="007B4F6A" w:rsidRPr="00451602">
        <w:rPr>
          <w:sz w:val="20"/>
        </w:rPr>
        <w:t xml:space="preserve"> Parents of students who are dressed inappropriately will be contacted</w:t>
      </w:r>
      <w:r w:rsidR="007B4F6A" w:rsidRPr="00451602">
        <w:rPr>
          <w:b/>
          <w:sz w:val="20"/>
        </w:rPr>
        <w:t>.   School leadership reserves the right to change the dress code with proper notice given at any time.</w:t>
      </w:r>
    </w:p>
    <w:p w14:paraId="02EC4CFD" w14:textId="77777777" w:rsidR="00F011BD" w:rsidRPr="00E269E4" w:rsidRDefault="00F011BD" w:rsidP="00E269E4">
      <w:pPr>
        <w:spacing w:after="0"/>
        <w:jc w:val="center"/>
        <w:rPr>
          <w:sz w:val="20"/>
        </w:rPr>
      </w:pPr>
      <w:r>
        <w:rPr>
          <w:b/>
        </w:rPr>
        <w:t>Virtual Learning Dress Code</w:t>
      </w:r>
    </w:p>
    <w:tbl>
      <w:tblPr>
        <w:tblStyle w:val="TableGrid"/>
        <w:tblW w:w="0" w:type="auto"/>
        <w:tblLook w:val="04A0" w:firstRow="1" w:lastRow="0" w:firstColumn="1" w:lastColumn="0" w:noHBand="0" w:noVBand="1"/>
      </w:tblPr>
      <w:tblGrid>
        <w:gridCol w:w="4675"/>
        <w:gridCol w:w="4675"/>
      </w:tblGrid>
      <w:tr w:rsidR="00F011BD" w14:paraId="427BD56A" w14:textId="77777777" w:rsidTr="00F011BD">
        <w:tc>
          <w:tcPr>
            <w:tcW w:w="4675" w:type="dxa"/>
          </w:tcPr>
          <w:p w14:paraId="3E5231E5" w14:textId="77777777" w:rsidR="00F011BD" w:rsidRDefault="00451602" w:rsidP="00451602">
            <w:pPr>
              <w:rPr>
                <w:b/>
              </w:rPr>
            </w:pPr>
            <w:r>
              <w:rPr>
                <w:b/>
              </w:rPr>
              <w:t xml:space="preserve">Expectations: </w:t>
            </w:r>
          </w:p>
          <w:p w14:paraId="7250E992" w14:textId="77777777" w:rsidR="00451602" w:rsidRPr="00451602" w:rsidRDefault="00451602" w:rsidP="00451602">
            <w:pPr>
              <w:pStyle w:val="ListParagraph"/>
              <w:numPr>
                <w:ilvl w:val="0"/>
                <w:numId w:val="1"/>
              </w:numPr>
            </w:pPr>
            <w:r>
              <w:t>Must wear shirt and bottoms with appropriate coverage</w:t>
            </w:r>
          </w:p>
        </w:tc>
        <w:tc>
          <w:tcPr>
            <w:tcW w:w="4675" w:type="dxa"/>
          </w:tcPr>
          <w:p w14:paraId="251D6C8B" w14:textId="77777777" w:rsidR="00F011BD" w:rsidRDefault="00F011BD" w:rsidP="007B4F6A">
            <w:pPr>
              <w:rPr>
                <w:b/>
              </w:rPr>
            </w:pPr>
            <w:r>
              <w:rPr>
                <w:b/>
              </w:rPr>
              <w:t xml:space="preserve">Not Permitted: </w:t>
            </w:r>
          </w:p>
          <w:p w14:paraId="74D9D68D" w14:textId="77777777" w:rsidR="00451602" w:rsidRDefault="00451602" w:rsidP="00451602">
            <w:pPr>
              <w:pStyle w:val="ListParagraph"/>
              <w:numPr>
                <w:ilvl w:val="0"/>
                <w:numId w:val="1"/>
              </w:numPr>
            </w:pPr>
            <w:r>
              <w:t>No pajamas</w:t>
            </w:r>
          </w:p>
          <w:p w14:paraId="6408D90E" w14:textId="77777777" w:rsidR="00451602" w:rsidRPr="00451602" w:rsidRDefault="00451602" w:rsidP="00451602">
            <w:pPr>
              <w:pStyle w:val="ListParagraph"/>
              <w:numPr>
                <w:ilvl w:val="0"/>
                <w:numId w:val="1"/>
              </w:numPr>
            </w:pPr>
            <w:r>
              <w:t>No vulgar, violent, or inappropriate language or content on clothing</w:t>
            </w:r>
          </w:p>
        </w:tc>
      </w:tr>
    </w:tbl>
    <w:p w14:paraId="23B7097E" w14:textId="77777777" w:rsidR="00F011BD" w:rsidRPr="00C814C8" w:rsidRDefault="00F011BD" w:rsidP="007B4F6A">
      <w:pPr>
        <w:rPr>
          <w:b/>
        </w:rPr>
      </w:pPr>
    </w:p>
    <w:sectPr w:rsidR="00F011BD" w:rsidRPr="00C81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6275A"/>
    <w:multiLevelType w:val="hybridMultilevel"/>
    <w:tmpl w:val="73760840"/>
    <w:lvl w:ilvl="0" w:tplc="2966A8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F6A"/>
    <w:rsid w:val="002A5BA3"/>
    <w:rsid w:val="00451602"/>
    <w:rsid w:val="005A0603"/>
    <w:rsid w:val="00600BB2"/>
    <w:rsid w:val="00691F7D"/>
    <w:rsid w:val="007B4F6A"/>
    <w:rsid w:val="007F4836"/>
    <w:rsid w:val="008E3430"/>
    <w:rsid w:val="00A33ACD"/>
    <w:rsid w:val="00C814C8"/>
    <w:rsid w:val="00E269E4"/>
    <w:rsid w:val="00F0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509C"/>
  <w15:chartTrackingRefBased/>
  <w15:docId w15:val="{74319CB1-8172-4FDA-81C4-C2DF04F1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F6A"/>
    <w:pPr>
      <w:ind w:left="720"/>
      <w:contextualSpacing/>
    </w:pPr>
  </w:style>
  <w:style w:type="paragraph" w:styleId="BalloonText">
    <w:name w:val="Balloon Text"/>
    <w:basedOn w:val="Normal"/>
    <w:link w:val="BalloonTextChar"/>
    <w:uiPriority w:val="99"/>
    <w:semiHidden/>
    <w:unhideWhenUsed/>
    <w:rsid w:val="007F4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0642A3263DFE44BCBD0E664BF3A28E" ma:contentTypeVersion="10" ma:contentTypeDescription="Create a new document." ma:contentTypeScope="" ma:versionID="9c0a3b152800c5ecb451ce032cd79638">
  <xsd:schema xmlns:xsd="http://www.w3.org/2001/XMLSchema" xmlns:xs="http://www.w3.org/2001/XMLSchema" xmlns:p="http://schemas.microsoft.com/office/2006/metadata/properties" xmlns:ns3="b4162746-bb46-464e-91eb-26b73ee1e4e8" targetNamespace="http://schemas.microsoft.com/office/2006/metadata/properties" ma:root="true" ma:fieldsID="ad5a40944aa2985bcffe8bba8a798340" ns3:_="">
    <xsd:import namespace="b4162746-bb46-464e-91eb-26b73ee1e4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62746-bb46-464e-91eb-26b73ee1e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2DB346-10CE-4418-8180-E8E00A5F576A}">
  <ds:schemaRefs>
    <ds:schemaRef ds:uri="http://schemas.microsoft.com/office/2006/documentManagement/types"/>
    <ds:schemaRef ds:uri="http://purl.org/dc/elements/1.1/"/>
    <ds:schemaRef ds:uri="b4162746-bb46-464e-91eb-26b73ee1e4e8"/>
    <ds:schemaRef ds:uri="http://schemas.microsoft.com/office/infopath/2007/PartnerControl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0B89AB6-0ECE-4C27-AD28-154ED5E44486}">
  <ds:schemaRefs>
    <ds:schemaRef ds:uri="http://schemas.microsoft.com/sharepoint/v3/contenttype/forms"/>
  </ds:schemaRefs>
</ds:datastoreItem>
</file>

<file path=customXml/itemProps3.xml><?xml version="1.0" encoding="utf-8"?>
<ds:datastoreItem xmlns:ds="http://schemas.openxmlformats.org/officeDocument/2006/customXml" ds:itemID="{137D2FA4-11F2-4D44-99C0-9211AA551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62746-bb46-464e-91eb-26b73ee1e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Heather C</dc:creator>
  <cp:keywords/>
  <dc:description/>
  <cp:lastModifiedBy>Johnson, Jennifer A</cp:lastModifiedBy>
  <cp:revision>2</cp:revision>
  <cp:lastPrinted>2020-07-24T17:04:00Z</cp:lastPrinted>
  <dcterms:created xsi:type="dcterms:W3CDTF">2021-03-12T19:52:00Z</dcterms:created>
  <dcterms:modified xsi:type="dcterms:W3CDTF">2021-03-12T19:52:00Z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0x0101001D0642A3263DFE44BCBD0E664BF3A28E</vt:lpwstr>
  </property>
</Properties>
</file>